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356BC"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单日累充返利</w:t>
      </w:r>
    </w:p>
    <w:p w14:paraId="39655BC2">
      <w:pPr>
        <w:rPr>
          <w:rFonts w:hint="eastAsia" w:ascii="微软雅黑" w:hAnsi="微软雅黑" w:eastAsia="微软雅黑" w:cs="微软雅黑"/>
          <w:sz w:val="18"/>
          <w:szCs w:val="18"/>
        </w:rPr>
      </w:pPr>
    </w:p>
    <w:p w14:paraId="7F81DDD3">
      <w:pPr>
        <w:rPr>
          <w:rFonts w:hint="eastAsia" w:ascii="微软雅黑" w:hAnsi="微软雅黑" w:eastAsia="微软雅黑" w:cs="微软雅黑"/>
          <w:b/>
          <w:bCs/>
          <w:sz w:val="18"/>
          <w:szCs w:val="1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18"/>
        </w:rPr>
        <w:t>活动内容</w:t>
      </w:r>
      <w:r>
        <w:rPr>
          <w:rFonts w:hint="eastAsia" w:ascii="微软雅黑" w:hAnsi="微软雅黑" w:eastAsia="微软雅黑" w:cs="微软雅黑"/>
          <w:b/>
          <w:bCs/>
          <w:sz w:val="18"/>
          <w:szCs w:val="18"/>
          <w:lang w:eastAsia="zh-CN"/>
        </w:rPr>
        <w:t>：</w:t>
      </w:r>
    </w:p>
    <w:p w14:paraId="2C387694">
      <w:pPr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活动期间，单个角色单日累计充值（实付）达到指定档位，每个角色每日仅可领取1</w:t>
      </w:r>
      <w: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  <w:t>个档位</w:t>
      </w:r>
      <w:r>
        <w:rPr>
          <w:rFonts w:hint="eastAsia" w:ascii="微软雅黑" w:hAnsi="微软雅黑" w:eastAsia="微软雅黑" w:cs="微软雅黑"/>
          <w:sz w:val="18"/>
          <w:szCs w:val="18"/>
        </w:rPr>
        <w:t>奖励，按申请时当日实付累充的最高档位发放</w:t>
      </w:r>
      <w:r>
        <w:rPr>
          <w:rFonts w:hint="eastAsia" w:ascii="微软雅黑" w:hAnsi="微软雅黑" w:eastAsia="微软雅黑" w:cs="微软雅黑"/>
          <w:sz w:val="18"/>
          <w:szCs w:val="18"/>
          <w:lang w:eastAsia="zh-CN"/>
        </w:rPr>
        <w:t>（</w:t>
      </w:r>
      <w:r>
        <w:rPr>
          <w:rFonts w:hint="eastAsia" w:ascii="微软雅黑" w:hAnsi="微软雅黑" w:eastAsia="微软雅黑" w:cs="微软雅黑"/>
          <w:b/>
          <w:bCs/>
          <w:color w:val="E54C5E" w:themeColor="accent6"/>
          <w:sz w:val="18"/>
          <w:szCs w:val="18"/>
          <w:lang w:val="en-US" w:eastAsia="zh-CN"/>
          <w14:textFill>
            <w14:solidFill>
              <w14:schemeClr w14:val="accent6"/>
            </w14:solidFill>
          </w14:textFill>
        </w:rPr>
        <w:t>档位不可叠加领取</w:t>
      </w:r>
      <w:r>
        <w:rPr>
          <w:rFonts w:hint="eastAsia" w:ascii="微软雅黑" w:hAnsi="微软雅黑" w:eastAsia="微软雅黑" w:cs="微软雅黑"/>
          <w:sz w:val="18"/>
          <w:szCs w:val="18"/>
          <w:lang w:eastAsia="zh-CN"/>
        </w:rPr>
        <w:t>）</w:t>
      </w:r>
      <w:r>
        <w:rPr>
          <w:rFonts w:hint="eastAsia" w:ascii="微软雅黑" w:hAnsi="微软雅黑" w:eastAsia="微软雅黑" w:cs="微软雅黑"/>
          <w:sz w:val="18"/>
          <w:szCs w:val="18"/>
        </w:rPr>
        <w:t>，领取后不可补领更高档位奖励。请完成当日充值后再申请。</w:t>
      </w:r>
    </w:p>
    <w:p w14:paraId="29671CC8">
      <w:pPr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18"/>
        </w:rPr>
        <w:t>活动时间</w:t>
      </w:r>
      <w:r>
        <w:rPr>
          <w:rFonts w:hint="eastAsia" w:ascii="微软雅黑" w:hAnsi="微软雅黑" w:eastAsia="微软雅黑" w:cs="微软雅黑"/>
          <w:b/>
          <w:bCs/>
          <w:sz w:val="18"/>
          <w:szCs w:val="1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18"/>
          <w:szCs w:val="18"/>
        </w:rPr>
        <w:t>2026年9月15日起，长期有效。</w:t>
      </w:r>
    </w:p>
    <w:p w14:paraId="65D68D4F">
      <w:pPr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18"/>
        </w:rPr>
        <w:t>领取方式</w:t>
      </w:r>
      <w:r>
        <w:rPr>
          <w:rFonts w:hint="eastAsia" w:ascii="微软雅黑" w:hAnsi="微软雅黑" w:eastAsia="微软雅黑" w:cs="微软雅黑"/>
          <w:b/>
          <w:bCs/>
          <w:sz w:val="18"/>
          <w:szCs w:val="1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18"/>
          <w:szCs w:val="18"/>
        </w:rPr>
        <w:t>达到对应条件后，联系平台客服申请发放。奖励将以礼包码形式发放，预计1-3个工作日内完成。</w:t>
      </w:r>
    </w:p>
    <w:p w14:paraId="6A644494">
      <w:pPr>
        <w:rPr>
          <w:rFonts w:hint="eastAsia" w:ascii="微软雅黑" w:hAnsi="微软雅黑" w:eastAsia="微软雅黑" w:cs="微软雅黑"/>
          <w:b/>
          <w:bCs/>
          <w:sz w:val="18"/>
          <w:szCs w:val="1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18"/>
        </w:rPr>
        <w:t>活动奖励</w:t>
      </w:r>
      <w:r>
        <w:rPr>
          <w:rFonts w:hint="eastAsia" w:ascii="微软雅黑" w:hAnsi="微软雅黑" w:eastAsia="微软雅黑" w:cs="微软雅黑"/>
          <w:b/>
          <w:bCs/>
          <w:sz w:val="18"/>
          <w:szCs w:val="18"/>
          <w:lang w:eastAsia="zh-CN"/>
        </w:rPr>
        <w:t>：</w:t>
      </w:r>
    </w:p>
    <w:p w14:paraId="7C4FDEA4">
      <w:pPr>
        <w:rPr>
          <w:rFonts w:hint="eastAsia" w:ascii="微软雅黑" w:hAnsi="微软雅黑" w:eastAsia="微软雅黑" w:cs="微软雅黑"/>
          <w:sz w:val="18"/>
          <w:szCs w:val="18"/>
          <w:lang w:eastAsia="zh-CN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单日充值100元</w:t>
      </w:r>
      <w:r>
        <w:rPr>
          <w:rFonts w:hint="eastAsia" w:ascii="微软雅黑" w:hAnsi="微软雅黑" w:eastAsia="微软雅黑" w:cs="微软雅黑"/>
          <w:sz w:val="18"/>
          <w:szCs w:val="18"/>
          <w:lang w:eastAsia="zh-CN"/>
        </w:rPr>
        <w:t>：祝福宝石*20、灵魂宝石*10、称号晶石*2000、卓越精华*2000</w:t>
      </w:r>
    </w:p>
    <w:p w14:paraId="20B1DD79">
      <w:pPr>
        <w:rPr>
          <w:rFonts w:hint="eastAsia" w:ascii="微软雅黑" w:hAnsi="微软雅黑" w:eastAsia="微软雅黑" w:cs="微软雅黑"/>
          <w:sz w:val="18"/>
          <w:szCs w:val="18"/>
          <w:lang w:eastAsia="zh-CN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单日充值300元</w:t>
      </w:r>
      <w:r>
        <w:rPr>
          <w:rFonts w:hint="eastAsia" w:ascii="微软雅黑" w:hAnsi="微软雅黑" w:eastAsia="微软雅黑" w:cs="微软雅黑"/>
          <w:sz w:val="18"/>
          <w:szCs w:val="18"/>
          <w:lang w:eastAsia="zh-CN"/>
        </w:rPr>
        <w:t>：祝福宝石*60、生命宝石*15、称号晶石*6000、卓越精华*6000</w:t>
      </w:r>
    </w:p>
    <w:p w14:paraId="1093125B">
      <w:pPr>
        <w:rPr>
          <w:rFonts w:hint="eastAsia" w:ascii="微软雅黑" w:hAnsi="微软雅黑" w:eastAsia="微软雅黑" w:cs="微软雅黑"/>
          <w:sz w:val="18"/>
          <w:szCs w:val="18"/>
          <w:lang w:eastAsia="zh-CN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单日充值500元</w:t>
      </w:r>
      <w:r>
        <w:rPr>
          <w:rFonts w:hint="eastAsia" w:ascii="微软雅黑" w:hAnsi="微软雅黑" w:eastAsia="微软雅黑" w:cs="微软雅黑"/>
          <w:sz w:val="18"/>
          <w:szCs w:val="18"/>
          <w:lang w:eastAsia="zh-CN"/>
        </w:rPr>
        <w:t>：灵魂宝石*30、创造宝石*6、称号晶石*10000、卓越精华*10000、绑定钻石*2000</w:t>
      </w:r>
    </w:p>
    <w:p w14:paraId="40C5ED1A">
      <w:pPr>
        <w:rPr>
          <w:rFonts w:hint="eastAsia" w:ascii="微软雅黑" w:hAnsi="微软雅黑" w:eastAsia="微软雅黑" w:cs="微软雅黑"/>
          <w:sz w:val="18"/>
          <w:szCs w:val="18"/>
          <w:lang w:eastAsia="zh-CN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单日充值1000元</w:t>
      </w:r>
      <w:r>
        <w:rPr>
          <w:rFonts w:hint="eastAsia" w:ascii="微软雅黑" w:hAnsi="微软雅黑" w:eastAsia="微软雅黑" w:cs="微软雅黑"/>
          <w:sz w:val="18"/>
          <w:szCs w:val="18"/>
          <w:lang w:eastAsia="zh-CN"/>
        </w:rPr>
        <w:t>：生命宝石*20、创造宝石*10、卓越晶石*20、卓越精华*20000、绑定钻石*3000</w:t>
      </w:r>
    </w:p>
    <w:p w14:paraId="389A78D7">
      <w:pPr>
        <w:rPr>
          <w:rFonts w:hint="eastAsia" w:ascii="微软雅黑" w:hAnsi="微软雅黑" w:eastAsia="微软雅黑" w:cs="微软雅黑"/>
          <w:sz w:val="18"/>
          <w:szCs w:val="18"/>
          <w:lang w:eastAsia="zh-CN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单日充值2000元</w:t>
      </w:r>
      <w:r>
        <w:rPr>
          <w:rFonts w:hint="eastAsia" w:ascii="微软雅黑" w:hAnsi="微软雅黑" w:eastAsia="微软雅黑" w:cs="微软雅黑"/>
          <w:sz w:val="18"/>
          <w:szCs w:val="18"/>
          <w:lang w:eastAsia="zh-CN"/>
        </w:rPr>
        <w:t>：武器打造石*4、装备打造石*4、创造宝石*15、卓越晶石*20、绑定钻石*5000</w:t>
      </w:r>
    </w:p>
    <w:p w14:paraId="452B8FF8">
      <w:pPr>
        <w:rPr>
          <w:rFonts w:hint="eastAsia" w:ascii="微软雅黑" w:hAnsi="微软雅黑" w:eastAsia="微软雅黑" w:cs="微软雅黑"/>
          <w:sz w:val="18"/>
          <w:szCs w:val="18"/>
          <w:lang w:eastAsia="zh-CN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单日充值3000元</w:t>
      </w:r>
      <w:r>
        <w:rPr>
          <w:rFonts w:hint="eastAsia" w:ascii="微软雅黑" w:hAnsi="微软雅黑" w:eastAsia="微软雅黑" w:cs="微软雅黑"/>
          <w:sz w:val="18"/>
          <w:szCs w:val="18"/>
          <w:lang w:eastAsia="zh-CN"/>
        </w:rPr>
        <w:t>：大天使材料自选箱*3、卓越晶石*20、创造宝石*20、生命宝石*20、绑定钻石*7000</w:t>
      </w:r>
    </w:p>
    <w:p w14:paraId="5F6DD896">
      <w:pPr>
        <w:rPr>
          <w:rFonts w:hint="eastAsia" w:ascii="微软雅黑" w:hAnsi="微软雅黑" w:eastAsia="微软雅黑" w:cs="微软雅黑"/>
          <w:sz w:val="18"/>
          <w:szCs w:val="18"/>
          <w:lang w:eastAsia="zh-CN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单日充值5000元</w:t>
      </w:r>
      <w:r>
        <w:rPr>
          <w:rFonts w:hint="eastAsia" w:ascii="微软雅黑" w:hAnsi="微软雅黑" w:eastAsia="微软雅黑" w:cs="微软雅黑"/>
          <w:sz w:val="18"/>
          <w:szCs w:val="18"/>
          <w:lang w:eastAsia="zh-CN"/>
        </w:rPr>
        <w:t>：大天使系列装备自选箱*1、卓越晶石*30、创造宝石*30、生命宝石*30、绑定钻石*10000</w:t>
      </w:r>
    </w:p>
    <w:p w14:paraId="54EFFB9C">
      <w:pPr>
        <w:rPr>
          <w:rFonts w:hint="eastAsia" w:ascii="微软雅黑" w:hAnsi="微软雅黑" w:eastAsia="微软雅黑" w:cs="微软雅黑"/>
          <w:b/>
          <w:bCs/>
          <w:sz w:val="18"/>
          <w:szCs w:val="1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18"/>
          <w:szCs w:val="18"/>
        </w:rPr>
        <w:t>活动规则</w:t>
      </w:r>
      <w:r>
        <w:rPr>
          <w:rFonts w:hint="eastAsia" w:ascii="微软雅黑" w:hAnsi="微软雅黑" w:eastAsia="微软雅黑" w:cs="微软雅黑"/>
          <w:b/>
          <w:bCs/>
          <w:sz w:val="18"/>
          <w:szCs w:val="18"/>
          <w:lang w:eastAsia="zh-CN"/>
        </w:rPr>
        <w:t>：</w:t>
      </w:r>
    </w:p>
    <w:p w14:paraId="090D27F3">
      <w:pPr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</w:rPr>
        <w:t>1. 各档位奖励不可叠加领取，仅可领取当日申请时所达到的最高档位奖励</w:t>
      </w:r>
      <w:r>
        <w:rPr>
          <w:rFonts w:hint="eastAsia" w:ascii="微软雅黑" w:hAnsi="微软雅黑" w:eastAsia="微软雅黑" w:cs="微软雅黑"/>
          <w:sz w:val="18"/>
          <w:szCs w:val="1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  <w:t>不可以叠加领取低档位</w:t>
      </w:r>
      <w:r>
        <w:rPr>
          <w:rFonts w:hint="eastAsia" w:ascii="微软雅黑" w:hAnsi="微软雅黑" w:eastAsia="微软雅黑" w:cs="微软雅黑"/>
          <w:sz w:val="18"/>
          <w:szCs w:val="18"/>
        </w:rPr>
        <w:t>。</w:t>
      </w:r>
    </w:p>
    <w:p w14:paraId="2FEAB740">
      <w:pPr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sz w:val="18"/>
          <w:szCs w:val="18"/>
        </w:rPr>
        <w:t>.</w:t>
      </w:r>
      <w: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18"/>
          <w:szCs w:val="18"/>
        </w:rPr>
        <w:t>单个角色单日累计实际充值达到对应档位后，可申请领取当前已达到的最高档位奖励，每个角色每日仅可申请一次。</w:t>
      </w:r>
      <w:bookmarkStart w:id="0" w:name="_GoBack"/>
      <w:bookmarkEnd w:id="0"/>
    </w:p>
    <w:p w14:paraId="4FA85EDB">
      <w:pPr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18"/>
          <w:szCs w:val="18"/>
        </w:rPr>
        <w:t>. 奖励以提交申请时当日累计充值达到的最高档位为准。奖励一经申请，当日不可再次申请、补领或升级至更高档位。</w:t>
      </w:r>
      <w:r>
        <w:rPr>
          <w:rFonts w:hint="eastAsia" w:ascii="微软雅黑" w:hAnsi="微软雅黑" w:eastAsia="微软雅黑" w:cs="微软雅黑"/>
          <w:sz w:val="18"/>
          <w:szCs w:val="18"/>
          <w:lang w:eastAsia="zh-CN"/>
        </w:rPr>
        <w:t>（</w:t>
      </w:r>
      <w:r>
        <w:rPr>
          <w:rFonts w:hint="eastAsia" w:ascii="微软雅黑" w:hAnsi="微软雅黑" w:eastAsia="微软雅黑" w:cs="微软雅黑"/>
          <w:sz w:val="18"/>
          <w:szCs w:val="18"/>
        </w:rPr>
        <w:t>如当日累计充值500元时</w:t>
      </w:r>
      <w: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  <w:t>只可申请500元档位礼包，无法获得100元、300元档位，且</w:t>
      </w:r>
      <w:r>
        <w:rPr>
          <w:rFonts w:hint="eastAsia" w:ascii="微软雅黑" w:hAnsi="微软雅黑" w:eastAsia="微软雅黑" w:cs="微软雅黑"/>
          <w:sz w:val="18"/>
          <w:szCs w:val="18"/>
        </w:rPr>
        <w:t>已申请500元档位奖励，</w:t>
      </w:r>
      <w: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  <w:t>当日</w:t>
      </w:r>
      <w:r>
        <w:rPr>
          <w:rFonts w:hint="eastAsia" w:ascii="微软雅黑" w:hAnsi="微软雅黑" w:eastAsia="微软雅黑" w:cs="微软雅黑"/>
          <w:sz w:val="18"/>
          <w:szCs w:val="18"/>
        </w:rPr>
        <w:t>后续即使累计充值达到1000元或更高档位，当日也不可再次申请其他档位奖励。</w:t>
      </w:r>
    </w:p>
    <w:p w14:paraId="0DA20C3E">
      <w:pPr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sz w:val="18"/>
          <w:szCs w:val="18"/>
        </w:rPr>
        <w:t>. 活动累计金额仅统计同一账号下单个角色的实际充值金额，不同角色之间的充值金额不可合并计算。</w:t>
      </w:r>
    </w:p>
    <w:p w14:paraId="27E2B017">
      <w:pPr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sz w:val="18"/>
          <w:szCs w:val="18"/>
        </w:rPr>
        <w:t>. 充值卡、代金券、赠送额度及其他非实际支付金额不计入累计充值统计，仅实际支付金额参与活动。</w:t>
      </w:r>
    </w:p>
    <w:p w14:paraId="733AAF2C">
      <w:pPr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18"/>
          <w:szCs w:val="18"/>
        </w:rPr>
        <w:t>. 达到条件后请联系客服提交申请，经核实后将在3个工作日内完成奖励发放（节假日顺延）。</w:t>
      </w:r>
    </w:p>
    <w:p w14:paraId="0FFCF9E6">
      <w:pPr>
        <w:rPr>
          <w:rFonts w:hint="eastAsia" w:ascii="微软雅黑" w:hAnsi="微软雅黑" w:eastAsia="微软雅黑" w:cs="微软雅黑"/>
          <w:sz w:val="18"/>
          <w:szCs w:val="18"/>
        </w:rPr>
      </w:pPr>
      <w: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sz w:val="18"/>
          <w:szCs w:val="18"/>
        </w:rPr>
        <w:t>. 本活动最终解释权归游戏运营团队所有。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A03AB"/>
    <w:rsid w:val="01137886"/>
    <w:rsid w:val="1DA951B6"/>
    <w:rsid w:val="23203D54"/>
    <w:rsid w:val="36AE0213"/>
    <w:rsid w:val="3DF402D8"/>
    <w:rsid w:val="46816D2C"/>
    <w:rsid w:val="48D55A4E"/>
    <w:rsid w:val="50874C81"/>
    <w:rsid w:val="521A60DD"/>
    <w:rsid w:val="591D7CF8"/>
    <w:rsid w:val="64DD1D73"/>
    <w:rsid w:val="650E5F23"/>
    <w:rsid w:val="68A6501C"/>
    <w:rsid w:val="69D56401"/>
    <w:rsid w:val="77F3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785</Words>
  <Characters>912</Characters>
  <Lines>0</Lines>
  <Paragraphs>0</Paragraphs>
  <TotalTime>49</TotalTime>
  <ScaleCrop>false</ScaleCrop>
  <LinksUpToDate>false</LinksUpToDate>
  <CharactersWithSpaces>919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2026-06-23T09:52:00Z</dcterms:created>
  <dc:creator>10234</dc:creator>
  <cp:lastModifiedBy>　　　　　　　　</cp:lastModifiedBy>
  <dcterms:modified xsi:type="dcterms:W3CDTF">2026-09-11T06:06:09Z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eyJoZGlkIjoiOWQ4YWJlYjc0OGQ4NGYzMTQxMWVlYzIyZWYwMzVjOGYiLCJ1c2VySWQiOiIzMDU0Mzg3ODIifQ==</vt:lpwstr>
  </property>
  <property fmtid="{D5CDD505-2E9C-101B-9397-08002B2CF9AE}" pid="4" name="ICV">
    <vt:lpwstr>2EDA8DCC8C2942D8AC65B575C8BE544C_12</vt:lpwstr>
  </property>
</Properties>
</file>